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67" w:rsidRPr="006022A6" w:rsidRDefault="00F77367" w:rsidP="00F77367">
      <w:pPr>
        <w:pStyle w:val="a5"/>
        <w:rPr>
          <w:rFonts w:ascii="Times New Roman" w:hAnsi="Times New Roman" w:cs="Times New Roman"/>
          <w:sz w:val="28"/>
          <w:szCs w:val="28"/>
        </w:rPr>
      </w:pPr>
      <w:r>
        <w:rPr>
          <w:rFonts w:ascii="Times New Roman" w:hAnsi="Times New Roman" w:cs="Times New Roman"/>
          <w:sz w:val="28"/>
          <w:szCs w:val="28"/>
        </w:rPr>
        <w:t xml:space="preserve">                                                                                         </w:t>
      </w:r>
      <w:r w:rsidRPr="006022A6">
        <w:rPr>
          <w:rFonts w:ascii="Times New Roman" w:hAnsi="Times New Roman" w:cs="Times New Roman"/>
          <w:sz w:val="28"/>
          <w:szCs w:val="28"/>
        </w:rPr>
        <w:t>ЗАТВЕРДЖЕНО</w:t>
      </w:r>
    </w:p>
    <w:p w:rsidR="00F77367" w:rsidRDefault="00F77367" w:rsidP="00F77367">
      <w:pPr>
        <w:pStyle w:val="a5"/>
        <w:rPr>
          <w:rFonts w:ascii="Times New Roman" w:hAnsi="Times New Roman" w:cs="Times New Roman"/>
          <w:sz w:val="28"/>
          <w:szCs w:val="28"/>
        </w:rPr>
      </w:pPr>
      <w:r>
        <w:rPr>
          <w:rFonts w:ascii="Times New Roman" w:hAnsi="Times New Roman" w:cs="Times New Roman"/>
          <w:sz w:val="28"/>
          <w:szCs w:val="28"/>
        </w:rPr>
        <w:t xml:space="preserve">                                                                                         </w:t>
      </w:r>
      <w:r w:rsidRPr="006022A6">
        <w:rPr>
          <w:rFonts w:ascii="Times New Roman" w:hAnsi="Times New Roman" w:cs="Times New Roman"/>
          <w:sz w:val="28"/>
          <w:szCs w:val="28"/>
        </w:rPr>
        <w:t xml:space="preserve">Наказ Міністерства охорони </w:t>
      </w:r>
    </w:p>
    <w:p w:rsidR="00F77367" w:rsidRPr="006022A6" w:rsidRDefault="00F77367" w:rsidP="00F77367">
      <w:pPr>
        <w:pStyle w:val="a5"/>
        <w:rPr>
          <w:rFonts w:ascii="Times New Roman" w:hAnsi="Times New Roman" w:cs="Times New Roman"/>
          <w:sz w:val="28"/>
          <w:szCs w:val="28"/>
        </w:rPr>
      </w:pPr>
      <w:r>
        <w:rPr>
          <w:rFonts w:ascii="Times New Roman" w:hAnsi="Times New Roman" w:cs="Times New Roman"/>
          <w:sz w:val="28"/>
          <w:szCs w:val="28"/>
        </w:rPr>
        <w:t xml:space="preserve">                                                                                         </w:t>
      </w:r>
      <w:r w:rsidRPr="006022A6">
        <w:rPr>
          <w:rFonts w:ascii="Times New Roman" w:hAnsi="Times New Roman" w:cs="Times New Roman"/>
          <w:sz w:val="28"/>
          <w:szCs w:val="28"/>
        </w:rPr>
        <w:t>здоров’я України</w:t>
      </w:r>
    </w:p>
    <w:p w:rsidR="00F77367" w:rsidRPr="006022A6" w:rsidRDefault="00F77367" w:rsidP="00F77367">
      <w:pPr>
        <w:pStyle w:val="a5"/>
        <w:rPr>
          <w:rFonts w:ascii="Times New Roman" w:hAnsi="Times New Roman" w:cs="Times New Roman"/>
          <w:sz w:val="28"/>
          <w:szCs w:val="28"/>
        </w:rPr>
      </w:pPr>
      <w:r>
        <w:rPr>
          <w:rFonts w:ascii="Times New Roman" w:hAnsi="Times New Roman" w:cs="Times New Roman"/>
          <w:sz w:val="28"/>
          <w:szCs w:val="28"/>
        </w:rPr>
        <w:t xml:space="preserve">                                                                                         </w:t>
      </w:r>
      <w:r w:rsidR="000746F0">
        <w:rPr>
          <w:rFonts w:ascii="Times New Roman" w:hAnsi="Times New Roman" w:cs="Times New Roman"/>
          <w:sz w:val="28"/>
          <w:szCs w:val="28"/>
        </w:rPr>
        <w:t>06 травня 2024 року № 782</w:t>
      </w:r>
      <w:bookmarkStart w:id="0" w:name="_GoBack"/>
      <w:bookmarkEnd w:id="0"/>
    </w:p>
    <w:p w:rsidR="00AF6EDE" w:rsidRPr="00F77367" w:rsidRDefault="00AF6EDE" w:rsidP="00AF6EDE">
      <w:pPr>
        <w:spacing w:after="0" w:line="240" w:lineRule="auto"/>
        <w:jc w:val="center"/>
        <w:outlineLvl w:val="2"/>
        <w:rPr>
          <w:rFonts w:ascii="Times New Roman" w:eastAsia="Times New Roman" w:hAnsi="Times New Roman" w:cs="Times New Roman"/>
          <w:b/>
          <w:bCs/>
          <w:sz w:val="28"/>
          <w:szCs w:val="28"/>
          <w:lang w:eastAsia="uk-UA"/>
        </w:rPr>
      </w:pPr>
    </w:p>
    <w:p w:rsidR="00F77367" w:rsidRDefault="00F77367" w:rsidP="00AF6EDE">
      <w:pPr>
        <w:spacing w:after="0" w:line="24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ІНФОРМАЦІЙНА КАРТКА</w:t>
      </w:r>
    </w:p>
    <w:p w:rsidR="00D8213B" w:rsidRPr="00F77367" w:rsidRDefault="009C044A" w:rsidP="00F77367">
      <w:pPr>
        <w:spacing w:after="0" w:line="240" w:lineRule="auto"/>
        <w:jc w:val="center"/>
        <w:outlineLvl w:val="2"/>
        <w:rPr>
          <w:rFonts w:ascii="Times New Roman" w:eastAsia="Times New Roman" w:hAnsi="Times New Roman" w:cs="Times New Roman"/>
          <w:b/>
          <w:bCs/>
          <w:sz w:val="28"/>
          <w:szCs w:val="28"/>
          <w:lang w:eastAsia="uk-UA"/>
        </w:rPr>
      </w:pPr>
      <w:r w:rsidRPr="00F77367">
        <w:rPr>
          <w:rFonts w:ascii="Times New Roman" w:eastAsia="Times New Roman" w:hAnsi="Times New Roman" w:cs="Times New Roman"/>
          <w:b/>
          <w:bCs/>
          <w:sz w:val="28"/>
          <w:szCs w:val="28"/>
          <w:lang w:eastAsia="uk-UA"/>
        </w:rPr>
        <w:t xml:space="preserve"> адміністративної послуги </w:t>
      </w:r>
      <w:bookmarkStart w:id="1" w:name="_Hlk148446166"/>
      <w:r w:rsidRPr="00F77367">
        <w:rPr>
          <w:rFonts w:ascii="Times New Roman" w:eastAsia="Times New Roman" w:hAnsi="Times New Roman" w:cs="Times New Roman"/>
          <w:b/>
          <w:bCs/>
          <w:sz w:val="28"/>
          <w:szCs w:val="28"/>
          <w:lang w:eastAsia="uk-UA"/>
        </w:rPr>
        <w:t>з</w:t>
      </w:r>
      <w:r w:rsidR="005A2D38" w:rsidRPr="00F77367">
        <w:rPr>
          <w:rFonts w:ascii="Times New Roman" w:eastAsia="Times New Roman" w:hAnsi="Times New Roman" w:cs="Times New Roman"/>
          <w:b/>
          <w:bCs/>
          <w:sz w:val="28"/>
          <w:szCs w:val="28"/>
          <w:lang w:eastAsia="uk-UA"/>
        </w:rPr>
        <w:t xml:space="preserve">атвердження </w:t>
      </w:r>
      <w:r w:rsidR="00D8213B" w:rsidRPr="00F77367">
        <w:rPr>
          <w:rFonts w:ascii="Times New Roman" w:eastAsia="Times New Roman" w:hAnsi="Times New Roman" w:cs="Times New Roman"/>
          <w:b/>
          <w:bCs/>
          <w:sz w:val="28"/>
          <w:szCs w:val="28"/>
          <w:lang w:eastAsia="uk-UA"/>
        </w:rPr>
        <w:t>проведення клінічних випробувань лікарських засобів</w:t>
      </w:r>
    </w:p>
    <w:bookmarkEnd w:id="1"/>
    <w:p w:rsidR="00AF6EDE" w:rsidRPr="009C044A" w:rsidRDefault="00AF6EDE" w:rsidP="00AF6EDE">
      <w:pPr>
        <w:spacing w:after="0" w:line="240" w:lineRule="auto"/>
        <w:jc w:val="center"/>
        <w:outlineLvl w:val="2"/>
        <w:rPr>
          <w:rFonts w:ascii="Times New Roman" w:eastAsia="Times New Roman" w:hAnsi="Times New Roman" w:cs="Times New Roman"/>
          <w:sz w:val="28"/>
          <w:szCs w:val="28"/>
          <w:lang w:eastAsia="uk-UA"/>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3339"/>
        <w:gridCol w:w="5803"/>
      </w:tblGrid>
      <w:tr w:rsidR="009C044A" w:rsidRPr="009C044A" w:rsidTr="009C044A">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F77367">
            <w:pPr>
              <w:spacing w:after="165" w:line="240" w:lineRule="auto"/>
              <w:jc w:val="center"/>
              <w:rPr>
                <w:rFonts w:ascii="Times New Roman" w:eastAsia="Times New Roman" w:hAnsi="Times New Roman" w:cs="Times New Roman"/>
                <w:sz w:val="28"/>
                <w:szCs w:val="28"/>
                <w:lang w:eastAsia="uk-UA"/>
              </w:rPr>
            </w:pPr>
            <w:r w:rsidRPr="009C044A">
              <w:rPr>
                <w:rFonts w:ascii="Times New Roman" w:eastAsia="Times New Roman" w:hAnsi="Times New Roman" w:cs="Times New Roman"/>
                <w:b/>
                <w:bCs/>
                <w:sz w:val="28"/>
                <w:szCs w:val="28"/>
                <w:lang w:eastAsia="uk-UA"/>
              </w:rPr>
              <w:t>Інформація про суб'єкта надання адміністративної послуги</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9C044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t>1</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F77367">
            <w:pPr>
              <w:spacing w:after="165" w:line="240" w:lineRule="auto"/>
              <w:jc w:val="both"/>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Місцезнаходження суб'єкта надання адміністративної послуги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5A2D38" w:rsidP="00F77367">
            <w:pPr>
              <w:spacing w:after="165" w:line="240" w:lineRule="auto"/>
              <w:jc w:val="both"/>
              <w:rPr>
                <w:rFonts w:ascii="Times New Roman" w:eastAsia="Times New Roman" w:hAnsi="Times New Roman" w:cs="Times New Roman"/>
                <w:sz w:val="28"/>
                <w:szCs w:val="28"/>
                <w:lang w:eastAsia="uk-UA"/>
              </w:rPr>
            </w:pPr>
            <w:r w:rsidRPr="005A2D38">
              <w:rPr>
                <w:rFonts w:ascii="Times New Roman" w:eastAsia="Times New Roman" w:hAnsi="Times New Roman" w:cs="Times New Roman"/>
                <w:sz w:val="28"/>
                <w:szCs w:val="28"/>
                <w:lang w:eastAsia="uk-UA"/>
              </w:rPr>
              <w:t>03057, м. Київ, вул. Сім’ї Бродських 10</w:t>
            </w:r>
            <w:r w:rsidR="009C044A" w:rsidRPr="009C044A">
              <w:rPr>
                <w:rFonts w:ascii="Times New Roman" w:eastAsia="Times New Roman" w:hAnsi="Times New Roman" w:cs="Times New Roman"/>
                <w:sz w:val="28"/>
                <w:szCs w:val="28"/>
                <w:lang w:eastAsia="uk-UA"/>
              </w:rPr>
              <w:t xml:space="preserve"> </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9C044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t>2</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F77367">
            <w:pPr>
              <w:spacing w:after="165" w:line="240" w:lineRule="auto"/>
              <w:jc w:val="both"/>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Інформація щодо режиму роботи суб'єкта надання адміністративної послуги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2D38" w:rsidRPr="005A2D38" w:rsidRDefault="009C044A" w:rsidP="00F77367">
            <w:pPr>
              <w:spacing w:after="0" w:line="240" w:lineRule="auto"/>
              <w:jc w:val="both"/>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Прийом документів:</w:t>
            </w:r>
            <w:r w:rsidRPr="009C044A">
              <w:rPr>
                <w:rFonts w:ascii="Times New Roman" w:eastAsia="Times New Roman" w:hAnsi="Times New Roman" w:cs="Times New Roman"/>
                <w:sz w:val="28"/>
                <w:szCs w:val="28"/>
                <w:lang w:eastAsia="uk-UA"/>
              </w:rPr>
              <w:br/>
            </w:r>
            <w:r w:rsidR="005A2D38" w:rsidRPr="005A2D38">
              <w:rPr>
                <w:rFonts w:ascii="Times New Roman" w:eastAsia="Times New Roman" w:hAnsi="Times New Roman" w:cs="Times New Roman"/>
                <w:sz w:val="28"/>
                <w:szCs w:val="28"/>
                <w:lang w:eastAsia="uk-UA"/>
              </w:rPr>
              <w:t>пн – з 9:30 до 15:00</w:t>
            </w:r>
          </w:p>
          <w:p w:rsidR="005A2D38" w:rsidRPr="005A2D38" w:rsidRDefault="005A2D38" w:rsidP="00F77367">
            <w:pPr>
              <w:spacing w:after="0" w:line="240" w:lineRule="auto"/>
              <w:jc w:val="both"/>
              <w:rPr>
                <w:rFonts w:ascii="Times New Roman" w:eastAsia="Times New Roman" w:hAnsi="Times New Roman" w:cs="Times New Roman"/>
                <w:sz w:val="28"/>
                <w:szCs w:val="28"/>
                <w:lang w:eastAsia="uk-UA"/>
              </w:rPr>
            </w:pPr>
            <w:r w:rsidRPr="005A2D38">
              <w:rPr>
                <w:rFonts w:ascii="Times New Roman" w:eastAsia="Times New Roman" w:hAnsi="Times New Roman" w:cs="Times New Roman"/>
                <w:sz w:val="28"/>
                <w:szCs w:val="28"/>
                <w:lang w:eastAsia="uk-UA"/>
              </w:rPr>
              <w:t>вт – з 9:30 до 15:00</w:t>
            </w:r>
          </w:p>
          <w:p w:rsidR="005A2D38" w:rsidRPr="005A2D38" w:rsidRDefault="005A2D38" w:rsidP="00F77367">
            <w:pPr>
              <w:spacing w:after="0" w:line="240" w:lineRule="auto"/>
              <w:jc w:val="both"/>
              <w:rPr>
                <w:rFonts w:ascii="Times New Roman" w:eastAsia="Times New Roman" w:hAnsi="Times New Roman" w:cs="Times New Roman"/>
                <w:sz w:val="28"/>
                <w:szCs w:val="28"/>
                <w:lang w:eastAsia="uk-UA"/>
              </w:rPr>
            </w:pPr>
            <w:r w:rsidRPr="005A2D38">
              <w:rPr>
                <w:rFonts w:ascii="Times New Roman" w:eastAsia="Times New Roman" w:hAnsi="Times New Roman" w:cs="Times New Roman"/>
                <w:sz w:val="28"/>
                <w:szCs w:val="28"/>
                <w:lang w:eastAsia="uk-UA"/>
              </w:rPr>
              <w:t>ср – з 9:30 до 15:00</w:t>
            </w:r>
          </w:p>
          <w:p w:rsidR="005A2D38" w:rsidRPr="005A2D38" w:rsidRDefault="005A2D38" w:rsidP="00F77367">
            <w:pPr>
              <w:spacing w:after="0" w:line="240" w:lineRule="auto"/>
              <w:jc w:val="both"/>
              <w:rPr>
                <w:rFonts w:ascii="Times New Roman" w:eastAsia="Times New Roman" w:hAnsi="Times New Roman" w:cs="Times New Roman"/>
                <w:sz w:val="28"/>
                <w:szCs w:val="28"/>
                <w:lang w:eastAsia="uk-UA"/>
              </w:rPr>
            </w:pPr>
            <w:r w:rsidRPr="005A2D38">
              <w:rPr>
                <w:rFonts w:ascii="Times New Roman" w:eastAsia="Times New Roman" w:hAnsi="Times New Roman" w:cs="Times New Roman"/>
                <w:sz w:val="28"/>
                <w:szCs w:val="28"/>
                <w:lang w:eastAsia="uk-UA"/>
              </w:rPr>
              <w:t>чт – з 9:30 до 15:00</w:t>
            </w:r>
          </w:p>
          <w:p w:rsidR="005A2D38" w:rsidRPr="005A2D38" w:rsidRDefault="005A2D38" w:rsidP="00F77367">
            <w:pPr>
              <w:spacing w:after="0" w:line="240" w:lineRule="auto"/>
              <w:jc w:val="both"/>
              <w:rPr>
                <w:rFonts w:ascii="Times New Roman" w:eastAsia="Times New Roman" w:hAnsi="Times New Roman" w:cs="Times New Roman"/>
                <w:sz w:val="28"/>
                <w:szCs w:val="28"/>
                <w:lang w:eastAsia="uk-UA"/>
              </w:rPr>
            </w:pPr>
            <w:r w:rsidRPr="005A2D38">
              <w:rPr>
                <w:rFonts w:ascii="Times New Roman" w:eastAsia="Times New Roman" w:hAnsi="Times New Roman" w:cs="Times New Roman"/>
                <w:sz w:val="28"/>
                <w:szCs w:val="28"/>
                <w:lang w:eastAsia="uk-UA"/>
              </w:rPr>
              <w:t>пт – з 9:30 до 15:00</w:t>
            </w:r>
          </w:p>
          <w:p w:rsidR="009C044A" w:rsidRPr="009C044A" w:rsidRDefault="005A2D38" w:rsidP="00F77367">
            <w:pPr>
              <w:spacing w:after="0" w:line="240" w:lineRule="auto"/>
              <w:jc w:val="both"/>
              <w:rPr>
                <w:rFonts w:ascii="Times New Roman" w:eastAsia="Times New Roman" w:hAnsi="Times New Roman" w:cs="Times New Roman"/>
                <w:sz w:val="28"/>
                <w:szCs w:val="28"/>
                <w:lang w:eastAsia="uk-UA"/>
              </w:rPr>
            </w:pPr>
            <w:r w:rsidRPr="005A2D38">
              <w:rPr>
                <w:rFonts w:ascii="Times New Roman" w:eastAsia="Times New Roman" w:hAnsi="Times New Roman" w:cs="Times New Roman"/>
                <w:sz w:val="28"/>
                <w:szCs w:val="28"/>
                <w:lang w:eastAsia="uk-UA"/>
              </w:rPr>
              <w:t>сб, нд – вихідні дні</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9C044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t>3</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F77367">
            <w:pPr>
              <w:spacing w:after="165" w:line="240" w:lineRule="auto"/>
              <w:jc w:val="both"/>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 xml:space="preserve">Телефон/факс (довідки), адреса електронної пошти та </w:t>
            </w:r>
            <w:proofErr w:type="spellStart"/>
            <w:r w:rsidRPr="009C044A">
              <w:rPr>
                <w:rFonts w:ascii="Times New Roman" w:eastAsia="Times New Roman" w:hAnsi="Times New Roman" w:cs="Times New Roman"/>
                <w:sz w:val="28"/>
                <w:szCs w:val="28"/>
                <w:lang w:eastAsia="uk-UA"/>
              </w:rPr>
              <w:t>вебсайт</w:t>
            </w:r>
            <w:proofErr w:type="spellEnd"/>
            <w:r w:rsidRPr="009C044A">
              <w:rPr>
                <w:rFonts w:ascii="Times New Roman" w:eastAsia="Times New Roman" w:hAnsi="Times New Roman" w:cs="Times New Roman"/>
                <w:sz w:val="28"/>
                <w:szCs w:val="28"/>
                <w:lang w:eastAsia="uk-UA"/>
              </w:rPr>
              <w:t xml:space="preserve"> суб'єкта надання адміністративної послуги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77367" w:rsidRDefault="009C044A" w:rsidP="00F77367">
            <w:pPr>
              <w:spacing w:after="165" w:line="240" w:lineRule="auto"/>
              <w:jc w:val="both"/>
              <w:rPr>
                <w:rFonts w:ascii="Times New Roman" w:eastAsia="Times New Roman" w:hAnsi="Times New Roman" w:cs="Times New Roman"/>
                <w:sz w:val="28"/>
                <w:szCs w:val="28"/>
                <w:lang w:eastAsia="uk-UA"/>
              </w:rPr>
            </w:pPr>
            <w:proofErr w:type="spellStart"/>
            <w:r w:rsidRPr="009C044A">
              <w:rPr>
                <w:rFonts w:ascii="Times New Roman" w:eastAsia="Times New Roman" w:hAnsi="Times New Roman" w:cs="Times New Roman"/>
                <w:sz w:val="28"/>
                <w:szCs w:val="28"/>
                <w:lang w:eastAsia="uk-UA"/>
              </w:rPr>
              <w:t>тел</w:t>
            </w:r>
            <w:proofErr w:type="spellEnd"/>
            <w:r w:rsidRPr="009C044A">
              <w:rPr>
                <w:rFonts w:ascii="Times New Roman" w:eastAsia="Times New Roman" w:hAnsi="Times New Roman" w:cs="Times New Roman"/>
                <w:sz w:val="28"/>
                <w:szCs w:val="28"/>
                <w:lang w:eastAsia="uk-UA"/>
              </w:rPr>
              <w:t xml:space="preserve">.: </w:t>
            </w:r>
            <w:r w:rsidR="005A2D38" w:rsidRPr="005A2D38">
              <w:rPr>
                <w:rFonts w:ascii="Times New Roman" w:eastAsia="Times New Roman" w:hAnsi="Times New Roman" w:cs="Times New Roman"/>
                <w:sz w:val="28"/>
                <w:szCs w:val="28"/>
                <w:lang w:eastAsia="uk-UA"/>
              </w:rPr>
              <w:t>(044) 202-17-05</w:t>
            </w:r>
            <w:r w:rsidRPr="009C044A">
              <w:rPr>
                <w:rFonts w:ascii="Times New Roman" w:eastAsia="Times New Roman" w:hAnsi="Times New Roman" w:cs="Times New Roman"/>
                <w:sz w:val="28"/>
                <w:szCs w:val="28"/>
                <w:lang w:eastAsia="uk-UA"/>
              </w:rPr>
              <w:t xml:space="preserve">, </w:t>
            </w:r>
            <w:r w:rsidR="005A2D38">
              <w:rPr>
                <w:rFonts w:ascii="Times New Roman" w:eastAsia="Times New Roman" w:hAnsi="Times New Roman" w:cs="Times New Roman"/>
                <w:sz w:val="28"/>
                <w:szCs w:val="28"/>
                <w:lang w:eastAsia="uk-UA"/>
              </w:rPr>
              <w:t>200-06-85</w:t>
            </w:r>
            <w:r w:rsidRPr="009C044A">
              <w:rPr>
                <w:rFonts w:ascii="Times New Roman" w:eastAsia="Times New Roman" w:hAnsi="Times New Roman" w:cs="Times New Roman"/>
                <w:sz w:val="28"/>
                <w:szCs w:val="28"/>
                <w:lang w:eastAsia="uk-UA"/>
              </w:rPr>
              <w:t xml:space="preserve">, </w:t>
            </w:r>
          </w:p>
          <w:p w:rsidR="009C044A" w:rsidRPr="009C044A" w:rsidRDefault="009C044A" w:rsidP="00F77367">
            <w:pPr>
              <w:spacing w:after="165" w:line="240" w:lineRule="auto"/>
              <w:jc w:val="both"/>
              <w:rPr>
                <w:rFonts w:ascii="Times New Roman" w:eastAsia="Times New Roman" w:hAnsi="Times New Roman" w:cs="Times New Roman"/>
                <w:sz w:val="28"/>
                <w:szCs w:val="28"/>
                <w:lang w:eastAsia="uk-UA"/>
              </w:rPr>
            </w:pPr>
            <w:proofErr w:type="spellStart"/>
            <w:r w:rsidRPr="009C044A">
              <w:rPr>
                <w:rFonts w:ascii="Times New Roman" w:eastAsia="Times New Roman" w:hAnsi="Times New Roman" w:cs="Times New Roman"/>
                <w:sz w:val="28"/>
                <w:szCs w:val="28"/>
                <w:lang w:eastAsia="uk-UA"/>
              </w:rPr>
              <w:t>вебсайт</w:t>
            </w:r>
            <w:proofErr w:type="spellEnd"/>
            <w:r w:rsidRPr="009C044A">
              <w:rPr>
                <w:rFonts w:ascii="Times New Roman" w:eastAsia="Times New Roman" w:hAnsi="Times New Roman" w:cs="Times New Roman"/>
                <w:sz w:val="28"/>
                <w:szCs w:val="28"/>
                <w:lang w:eastAsia="uk-UA"/>
              </w:rPr>
              <w:t xml:space="preserve"> МОЗ: www.moz.gov.ua</w:t>
            </w:r>
          </w:p>
        </w:tc>
      </w:tr>
      <w:tr w:rsidR="009C044A" w:rsidRPr="009C044A" w:rsidTr="009C044A">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F77367">
            <w:pPr>
              <w:spacing w:after="165" w:line="240" w:lineRule="auto"/>
              <w:jc w:val="center"/>
              <w:rPr>
                <w:rFonts w:ascii="Times New Roman" w:eastAsia="Times New Roman" w:hAnsi="Times New Roman" w:cs="Times New Roman"/>
                <w:sz w:val="28"/>
                <w:szCs w:val="28"/>
                <w:lang w:eastAsia="uk-UA"/>
              </w:rPr>
            </w:pPr>
            <w:r w:rsidRPr="009C044A">
              <w:rPr>
                <w:rFonts w:ascii="Times New Roman" w:eastAsia="Times New Roman" w:hAnsi="Times New Roman" w:cs="Times New Roman"/>
                <w:b/>
                <w:bCs/>
                <w:sz w:val="28"/>
                <w:szCs w:val="28"/>
                <w:lang w:eastAsia="uk-UA"/>
              </w:rPr>
              <w:t>Нормативні акти, якими регламентується надання адміністративної послуги</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9C044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t>4</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F77367">
            <w:pPr>
              <w:spacing w:after="165" w:line="240" w:lineRule="auto"/>
              <w:jc w:val="both"/>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Закони України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D8213B" w:rsidP="00F77367">
            <w:pPr>
              <w:spacing w:after="165" w:line="240" w:lineRule="auto"/>
              <w:jc w:val="both"/>
              <w:rPr>
                <w:rFonts w:ascii="Times New Roman" w:eastAsia="Times New Roman" w:hAnsi="Times New Roman" w:cs="Times New Roman"/>
                <w:sz w:val="28"/>
                <w:szCs w:val="28"/>
                <w:lang w:eastAsia="uk-UA"/>
              </w:rPr>
            </w:pPr>
            <w:r w:rsidRPr="009C044A">
              <w:rPr>
                <w:rFonts w:ascii="Times New Roman" w:eastAsia="Times New Roman" w:hAnsi="Times New Roman" w:cs="Times New Roman"/>
                <w:color w:val="000000"/>
                <w:sz w:val="28"/>
                <w:szCs w:val="28"/>
                <w:lang w:eastAsia="uk-UA"/>
              </w:rPr>
              <w:t>С</w:t>
            </w:r>
            <w:r w:rsidR="009C044A" w:rsidRPr="009C044A">
              <w:rPr>
                <w:rFonts w:ascii="Times New Roman" w:eastAsia="Times New Roman" w:hAnsi="Times New Roman" w:cs="Times New Roman"/>
                <w:color w:val="000000"/>
                <w:sz w:val="28"/>
                <w:szCs w:val="28"/>
                <w:lang w:eastAsia="uk-UA"/>
              </w:rPr>
              <w:t>татт</w:t>
            </w:r>
            <w:r>
              <w:rPr>
                <w:rFonts w:ascii="Times New Roman" w:eastAsia="Times New Roman" w:hAnsi="Times New Roman" w:cs="Times New Roman"/>
                <w:color w:val="000000"/>
                <w:sz w:val="28"/>
                <w:szCs w:val="28"/>
                <w:lang w:eastAsia="uk-UA"/>
              </w:rPr>
              <w:t xml:space="preserve">і 7 та 8 </w:t>
            </w:r>
            <w:r w:rsidR="009C044A" w:rsidRPr="009C044A">
              <w:rPr>
                <w:rFonts w:ascii="Times New Roman" w:eastAsia="Times New Roman" w:hAnsi="Times New Roman" w:cs="Times New Roman"/>
                <w:color w:val="000000"/>
                <w:sz w:val="28"/>
                <w:szCs w:val="28"/>
                <w:lang w:eastAsia="uk-UA"/>
              </w:rPr>
              <w:t xml:space="preserve">Закону України </w:t>
            </w:r>
            <w:r w:rsidR="005A2D38">
              <w:rPr>
                <w:rFonts w:ascii="Times New Roman" w:eastAsia="Times New Roman" w:hAnsi="Times New Roman" w:cs="Times New Roman"/>
                <w:color w:val="000000"/>
                <w:sz w:val="28"/>
                <w:szCs w:val="28"/>
                <w:lang w:eastAsia="uk-UA"/>
              </w:rPr>
              <w:t>«Про лікарські засоби»</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9C044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t>5</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F77367">
            <w:pPr>
              <w:spacing w:after="165" w:line="240" w:lineRule="auto"/>
              <w:jc w:val="both"/>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Акти Кабінету Міністрів України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5A2D38" w:rsidP="00F77367">
            <w:pPr>
              <w:spacing w:after="16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5A2D38"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5A2D38" w:rsidRPr="00F77367" w:rsidRDefault="005A2D38" w:rsidP="00F77367">
            <w:pPr>
              <w:spacing w:after="165" w:line="240" w:lineRule="auto"/>
              <w:jc w:val="center"/>
              <w:rPr>
                <w:rFonts w:ascii="Times New Roman" w:eastAsia="Times New Roman" w:hAnsi="Times New Roman" w:cs="Times New Roman"/>
                <w:bCs/>
                <w:sz w:val="28"/>
                <w:szCs w:val="28"/>
                <w:lang w:eastAsia="uk-UA"/>
              </w:rPr>
            </w:pPr>
            <w:r w:rsidRPr="00F77367">
              <w:rPr>
                <w:rFonts w:ascii="Times New Roman" w:eastAsia="Times New Roman" w:hAnsi="Times New Roman" w:cs="Times New Roman"/>
                <w:bCs/>
                <w:sz w:val="28"/>
                <w:szCs w:val="28"/>
                <w:lang w:eastAsia="uk-UA"/>
              </w:rPr>
              <w:t>6</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5A2D38" w:rsidRPr="009C044A" w:rsidRDefault="005A2D38" w:rsidP="00F77367">
            <w:pPr>
              <w:spacing w:after="16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Акти центральних органів виконавчої влади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5A2D38" w:rsidRDefault="005A2D38" w:rsidP="00F77367">
            <w:pPr>
              <w:spacing w:after="165" w:line="240" w:lineRule="auto"/>
              <w:jc w:val="both"/>
              <w:rPr>
                <w:rFonts w:ascii="Times New Roman" w:eastAsia="Times New Roman" w:hAnsi="Times New Roman" w:cs="Times New Roman"/>
                <w:sz w:val="28"/>
                <w:szCs w:val="28"/>
                <w:lang w:eastAsia="uk-UA"/>
              </w:rPr>
            </w:pPr>
            <w:r w:rsidRPr="005A2D38">
              <w:rPr>
                <w:rFonts w:ascii="Times New Roman" w:eastAsia="Times New Roman" w:hAnsi="Times New Roman" w:cs="Times New Roman"/>
                <w:sz w:val="28"/>
                <w:szCs w:val="28"/>
                <w:lang w:eastAsia="uk-UA"/>
              </w:rPr>
              <w:t>наказ М</w:t>
            </w:r>
            <w:r w:rsidR="00F77367">
              <w:rPr>
                <w:rFonts w:ascii="Times New Roman" w:eastAsia="Times New Roman" w:hAnsi="Times New Roman" w:cs="Times New Roman"/>
                <w:sz w:val="28"/>
                <w:szCs w:val="28"/>
                <w:lang w:eastAsia="uk-UA"/>
              </w:rPr>
              <w:t>іністерства охорони здоров’я України</w:t>
            </w:r>
            <w:r w:rsidRPr="005A2D38">
              <w:rPr>
                <w:rFonts w:ascii="Times New Roman" w:eastAsia="Times New Roman" w:hAnsi="Times New Roman" w:cs="Times New Roman"/>
                <w:sz w:val="28"/>
                <w:szCs w:val="28"/>
                <w:lang w:eastAsia="uk-UA"/>
              </w:rPr>
              <w:t xml:space="preserve"> від</w:t>
            </w:r>
            <w:r w:rsidR="009D5580">
              <w:rPr>
                <w:rFonts w:ascii="Times New Roman" w:eastAsia="Times New Roman" w:hAnsi="Times New Roman" w:cs="Times New Roman"/>
                <w:sz w:val="28"/>
                <w:szCs w:val="28"/>
                <w:lang w:eastAsia="uk-UA"/>
              </w:rPr>
              <w:t xml:space="preserve"> </w:t>
            </w:r>
            <w:r w:rsidR="009D5580" w:rsidRPr="009D5580">
              <w:rPr>
                <w:rFonts w:ascii="Times New Roman" w:eastAsia="Times New Roman" w:hAnsi="Times New Roman" w:cs="Times New Roman"/>
                <w:sz w:val="28"/>
                <w:szCs w:val="28"/>
                <w:lang w:eastAsia="uk-UA"/>
              </w:rPr>
              <w:t>23</w:t>
            </w:r>
            <w:r w:rsidR="00F77367">
              <w:rPr>
                <w:rFonts w:ascii="Times New Roman" w:eastAsia="Times New Roman" w:hAnsi="Times New Roman" w:cs="Times New Roman"/>
                <w:sz w:val="28"/>
                <w:szCs w:val="28"/>
                <w:lang w:eastAsia="uk-UA"/>
              </w:rPr>
              <w:t xml:space="preserve"> вересня </w:t>
            </w:r>
            <w:r w:rsidR="009D5580" w:rsidRPr="009D5580">
              <w:rPr>
                <w:rFonts w:ascii="Times New Roman" w:eastAsia="Times New Roman" w:hAnsi="Times New Roman" w:cs="Times New Roman"/>
                <w:sz w:val="28"/>
                <w:szCs w:val="28"/>
                <w:lang w:eastAsia="uk-UA"/>
              </w:rPr>
              <w:t xml:space="preserve">2009 </w:t>
            </w:r>
            <w:r w:rsidR="00F77367">
              <w:rPr>
                <w:rFonts w:ascii="Times New Roman" w:eastAsia="Times New Roman" w:hAnsi="Times New Roman" w:cs="Times New Roman"/>
                <w:sz w:val="28"/>
                <w:szCs w:val="28"/>
                <w:lang w:eastAsia="uk-UA"/>
              </w:rPr>
              <w:t xml:space="preserve">року </w:t>
            </w:r>
            <w:r w:rsidR="009D5580" w:rsidRPr="009D5580">
              <w:rPr>
                <w:rFonts w:ascii="Times New Roman" w:eastAsia="Times New Roman" w:hAnsi="Times New Roman" w:cs="Times New Roman"/>
                <w:sz w:val="28"/>
                <w:szCs w:val="28"/>
                <w:lang w:eastAsia="uk-UA"/>
              </w:rPr>
              <w:t>№ 690</w:t>
            </w:r>
            <w:r w:rsidR="009D5580">
              <w:rPr>
                <w:rFonts w:ascii="Times New Roman" w:eastAsia="Times New Roman" w:hAnsi="Times New Roman" w:cs="Times New Roman"/>
                <w:sz w:val="28"/>
                <w:szCs w:val="28"/>
                <w:lang w:val="en-US" w:eastAsia="uk-UA"/>
              </w:rPr>
              <w:t xml:space="preserve"> </w:t>
            </w:r>
            <w:r w:rsidR="009D5580">
              <w:rPr>
                <w:rFonts w:ascii="Times New Roman" w:eastAsia="Times New Roman" w:hAnsi="Times New Roman" w:cs="Times New Roman"/>
                <w:sz w:val="28"/>
                <w:szCs w:val="28"/>
                <w:lang w:eastAsia="uk-UA"/>
              </w:rPr>
              <w:t>«</w:t>
            </w:r>
            <w:r w:rsidR="009D5580" w:rsidRPr="009D5580">
              <w:rPr>
                <w:rFonts w:ascii="Times New Roman" w:eastAsia="Times New Roman" w:hAnsi="Times New Roman" w:cs="Times New Roman"/>
                <w:sz w:val="28"/>
                <w:szCs w:val="28"/>
                <w:lang w:eastAsia="uk-UA"/>
              </w:rPr>
              <w:t>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w:t>
            </w:r>
            <w:r w:rsidR="009D5580">
              <w:rPr>
                <w:rFonts w:ascii="Times New Roman" w:eastAsia="Times New Roman" w:hAnsi="Times New Roman" w:cs="Times New Roman"/>
                <w:sz w:val="28"/>
                <w:szCs w:val="28"/>
                <w:lang w:eastAsia="uk-UA"/>
              </w:rPr>
              <w:t>»</w:t>
            </w:r>
            <w:r w:rsidRPr="005A2D38">
              <w:rPr>
                <w:rFonts w:ascii="Times New Roman" w:eastAsia="Times New Roman" w:hAnsi="Times New Roman" w:cs="Times New Roman"/>
                <w:sz w:val="28"/>
                <w:szCs w:val="28"/>
                <w:lang w:eastAsia="uk-UA"/>
              </w:rPr>
              <w:t xml:space="preserve"> </w:t>
            </w:r>
            <w:r w:rsidR="00F77367">
              <w:rPr>
                <w:rFonts w:ascii="Times New Roman" w:eastAsia="Times New Roman" w:hAnsi="Times New Roman" w:cs="Times New Roman"/>
                <w:sz w:val="28"/>
                <w:szCs w:val="28"/>
                <w:lang w:eastAsia="uk-UA"/>
              </w:rPr>
              <w:t>(далі – наказ МОЗ № 690).</w:t>
            </w:r>
          </w:p>
        </w:tc>
      </w:tr>
      <w:tr w:rsidR="009C044A" w:rsidRPr="009C044A" w:rsidTr="009C044A">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F77367">
            <w:pPr>
              <w:spacing w:after="165" w:line="240" w:lineRule="auto"/>
              <w:jc w:val="center"/>
              <w:rPr>
                <w:rFonts w:ascii="Times New Roman" w:eastAsia="Times New Roman" w:hAnsi="Times New Roman" w:cs="Times New Roman"/>
                <w:sz w:val="28"/>
                <w:szCs w:val="28"/>
                <w:lang w:eastAsia="uk-UA"/>
              </w:rPr>
            </w:pPr>
            <w:r w:rsidRPr="009C044A">
              <w:rPr>
                <w:rFonts w:ascii="Times New Roman" w:eastAsia="Times New Roman" w:hAnsi="Times New Roman" w:cs="Times New Roman"/>
                <w:b/>
                <w:bCs/>
                <w:sz w:val="28"/>
                <w:szCs w:val="28"/>
                <w:lang w:eastAsia="uk-UA"/>
              </w:rPr>
              <w:t>Умови отримання адміністративної послуги</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61499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t>7</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F77367">
            <w:pPr>
              <w:spacing w:after="165" w:line="240" w:lineRule="auto"/>
              <w:jc w:val="both"/>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Підстава для одержання адміністративної послуги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F851BD" w:rsidP="00F77367">
            <w:pPr>
              <w:spacing w:after="165"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 xml:space="preserve">Заява </w:t>
            </w:r>
            <w:r w:rsidR="00005BEF">
              <w:rPr>
                <w:rFonts w:ascii="Times New Roman" w:eastAsia="Times New Roman" w:hAnsi="Times New Roman" w:cs="Times New Roman"/>
                <w:sz w:val="28"/>
                <w:szCs w:val="28"/>
                <w:lang w:eastAsia="uk-UA"/>
              </w:rPr>
              <w:t>та  с</w:t>
            </w:r>
            <w:r w:rsidR="00005BEF" w:rsidRPr="000C5AD9">
              <w:rPr>
                <w:rFonts w:ascii="Times New Roman" w:eastAsia="Times New Roman" w:hAnsi="Times New Roman" w:cs="Times New Roman"/>
                <w:sz w:val="28"/>
                <w:szCs w:val="28"/>
                <w:lang w:eastAsia="uk-UA"/>
              </w:rPr>
              <w:t xml:space="preserve">упровідний лист </w:t>
            </w:r>
            <w:r w:rsidR="007270B0" w:rsidRPr="007270B0">
              <w:rPr>
                <w:rFonts w:ascii="Times New Roman" w:eastAsia="Times New Roman" w:hAnsi="Times New Roman" w:cs="Times New Roman"/>
                <w:sz w:val="28"/>
                <w:szCs w:val="28"/>
                <w:lang w:eastAsia="uk-UA"/>
              </w:rPr>
              <w:t xml:space="preserve">за </w:t>
            </w:r>
            <w:r w:rsidR="007270B0">
              <w:rPr>
                <w:rFonts w:ascii="Times New Roman" w:eastAsia="Times New Roman" w:hAnsi="Times New Roman" w:cs="Times New Roman"/>
                <w:sz w:val="28"/>
                <w:szCs w:val="28"/>
                <w:lang w:eastAsia="uk-UA"/>
              </w:rPr>
              <w:t>встановлен</w:t>
            </w:r>
            <w:r w:rsidR="00005BEF">
              <w:rPr>
                <w:rFonts w:ascii="Times New Roman" w:eastAsia="Times New Roman" w:hAnsi="Times New Roman" w:cs="Times New Roman"/>
                <w:sz w:val="28"/>
                <w:szCs w:val="28"/>
                <w:lang w:eastAsia="uk-UA"/>
              </w:rPr>
              <w:t>ими</w:t>
            </w:r>
            <w:r w:rsidR="007270B0">
              <w:rPr>
                <w:rFonts w:ascii="Times New Roman" w:eastAsia="Times New Roman" w:hAnsi="Times New Roman" w:cs="Times New Roman"/>
                <w:sz w:val="28"/>
                <w:szCs w:val="28"/>
                <w:lang w:eastAsia="uk-UA"/>
              </w:rPr>
              <w:t xml:space="preserve"> </w:t>
            </w:r>
            <w:r w:rsidR="007270B0" w:rsidRPr="007270B0">
              <w:rPr>
                <w:rFonts w:ascii="Times New Roman" w:eastAsia="Times New Roman" w:hAnsi="Times New Roman" w:cs="Times New Roman"/>
                <w:sz w:val="28"/>
                <w:szCs w:val="28"/>
                <w:lang w:eastAsia="uk-UA"/>
              </w:rPr>
              <w:t>форм</w:t>
            </w:r>
            <w:r w:rsidR="00005BEF">
              <w:rPr>
                <w:rFonts w:ascii="Times New Roman" w:eastAsia="Times New Roman" w:hAnsi="Times New Roman" w:cs="Times New Roman"/>
                <w:sz w:val="28"/>
                <w:szCs w:val="28"/>
                <w:lang w:eastAsia="uk-UA"/>
              </w:rPr>
              <w:t xml:space="preserve">ами </w:t>
            </w:r>
            <w:r w:rsidR="007270B0" w:rsidRPr="007270B0">
              <w:rPr>
                <w:rFonts w:ascii="Times New Roman" w:eastAsia="Times New Roman" w:hAnsi="Times New Roman" w:cs="Times New Roman"/>
                <w:sz w:val="28"/>
                <w:szCs w:val="28"/>
                <w:lang w:eastAsia="uk-UA"/>
              </w:rPr>
              <w:t xml:space="preserve">та матеріали, визначені </w:t>
            </w:r>
            <w:r w:rsidR="007270B0" w:rsidRPr="005A2D38">
              <w:rPr>
                <w:rFonts w:ascii="Times New Roman" w:eastAsia="Times New Roman" w:hAnsi="Times New Roman" w:cs="Times New Roman"/>
                <w:sz w:val="28"/>
                <w:szCs w:val="28"/>
                <w:lang w:eastAsia="uk-UA"/>
              </w:rPr>
              <w:t>наказ</w:t>
            </w:r>
            <w:r w:rsidR="00F77367">
              <w:rPr>
                <w:rFonts w:ascii="Times New Roman" w:eastAsia="Times New Roman" w:hAnsi="Times New Roman" w:cs="Times New Roman"/>
                <w:sz w:val="28"/>
                <w:szCs w:val="28"/>
                <w:lang w:eastAsia="uk-UA"/>
              </w:rPr>
              <w:t>ом</w:t>
            </w:r>
            <w:r w:rsidR="007270B0" w:rsidRPr="005A2D38">
              <w:rPr>
                <w:rFonts w:ascii="Times New Roman" w:eastAsia="Times New Roman" w:hAnsi="Times New Roman" w:cs="Times New Roman"/>
                <w:sz w:val="28"/>
                <w:szCs w:val="28"/>
                <w:lang w:eastAsia="uk-UA"/>
              </w:rPr>
              <w:t xml:space="preserve"> МОЗ </w:t>
            </w:r>
            <w:r w:rsidR="00AB63D5">
              <w:rPr>
                <w:rFonts w:ascii="Times New Roman" w:eastAsia="Times New Roman" w:hAnsi="Times New Roman" w:cs="Times New Roman"/>
                <w:sz w:val="28"/>
                <w:szCs w:val="28"/>
                <w:lang w:eastAsia="uk-UA"/>
              </w:rPr>
              <w:t xml:space="preserve"> </w:t>
            </w:r>
            <w:r w:rsidR="009D5580" w:rsidRPr="009D5580">
              <w:rPr>
                <w:rFonts w:ascii="Times New Roman" w:eastAsia="Times New Roman" w:hAnsi="Times New Roman" w:cs="Times New Roman"/>
                <w:sz w:val="28"/>
                <w:szCs w:val="28"/>
                <w:lang w:eastAsia="uk-UA"/>
              </w:rPr>
              <w:t>№ 690</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61499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sz w:val="28"/>
                <w:szCs w:val="28"/>
                <w:lang w:eastAsia="uk-UA"/>
              </w:rPr>
              <w:lastRenderedPageBreak/>
              <w:t>8</w:t>
            </w:r>
            <w:r w:rsidR="00F77367">
              <w:rPr>
                <w:rFonts w:ascii="Times New Roman" w:eastAsia="Times New Roman" w:hAnsi="Times New Roman" w:cs="Times New Roman"/>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F77367">
            <w:pPr>
              <w:spacing w:after="165" w:line="240" w:lineRule="auto"/>
              <w:jc w:val="both"/>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Вичерпний перелік документів, необхідних для отримання адміністративної послуги, а також вимоги до них</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1. Супровідний лист за формою, наведеною у додатку 3 до</w:t>
            </w:r>
            <w:r w:rsidR="00005BEF">
              <w:rPr>
                <w:rFonts w:ascii="Times New Roman" w:eastAsia="Times New Roman" w:hAnsi="Times New Roman" w:cs="Times New Roman"/>
                <w:sz w:val="28"/>
                <w:szCs w:val="28"/>
                <w:lang w:eastAsia="uk-UA"/>
              </w:rPr>
              <w:t xml:space="preserve"> </w:t>
            </w:r>
            <w:r w:rsidR="00005BEF" w:rsidRPr="005A2D38">
              <w:rPr>
                <w:rFonts w:ascii="Times New Roman" w:eastAsia="Times New Roman" w:hAnsi="Times New Roman" w:cs="Times New Roman"/>
                <w:sz w:val="28"/>
                <w:szCs w:val="28"/>
                <w:lang w:eastAsia="uk-UA"/>
              </w:rPr>
              <w:t>наказ</w:t>
            </w:r>
            <w:r w:rsidR="00005BEF">
              <w:rPr>
                <w:rFonts w:ascii="Times New Roman" w:eastAsia="Times New Roman" w:hAnsi="Times New Roman" w:cs="Times New Roman"/>
                <w:sz w:val="28"/>
                <w:szCs w:val="28"/>
                <w:lang w:eastAsia="uk-UA"/>
              </w:rPr>
              <w:t>у</w:t>
            </w:r>
            <w:r w:rsidR="00005BEF" w:rsidRPr="005A2D38">
              <w:rPr>
                <w:rFonts w:ascii="Times New Roman" w:eastAsia="Times New Roman" w:hAnsi="Times New Roman" w:cs="Times New Roman"/>
                <w:sz w:val="28"/>
                <w:szCs w:val="28"/>
                <w:lang w:eastAsia="uk-UA"/>
              </w:rPr>
              <w:t xml:space="preserve"> МОЗ </w:t>
            </w:r>
            <w:r w:rsidR="00005BEF" w:rsidRPr="009D5580">
              <w:rPr>
                <w:rFonts w:ascii="Times New Roman" w:eastAsia="Times New Roman" w:hAnsi="Times New Roman" w:cs="Times New Roman"/>
                <w:sz w:val="28"/>
                <w:szCs w:val="28"/>
                <w:lang w:eastAsia="uk-UA"/>
              </w:rPr>
              <w:t xml:space="preserve"> № 690</w:t>
            </w:r>
            <w:r w:rsidRPr="000C5AD9">
              <w:rPr>
                <w:rFonts w:ascii="Times New Roman" w:eastAsia="Times New Roman" w:hAnsi="Times New Roman" w:cs="Times New Roman"/>
                <w:sz w:val="28"/>
                <w:szCs w:val="28"/>
                <w:lang w:eastAsia="uk-UA"/>
              </w:rPr>
              <w:t>.</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 xml:space="preserve">2. Заяву про проведення клінічного випробування лікарського засобу/погодження комісії з питань етики при ЛПЗ щодо проведення клінічного випробування лікарського засобу за формою, наведеною в додатку 4 до </w:t>
            </w:r>
            <w:r w:rsidR="00F62E70" w:rsidRPr="005A2D38">
              <w:rPr>
                <w:rFonts w:ascii="Times New Roman" w:eastAsia="Times New Roman" w:hAnsi="Times New Roman" w:cs="Times New Roman"/>
                <w:sz w:val="28"/>
                <w:szCs w:val="28"/>
                <w:lang w:eastAsia="uk-UA"/>
              </w:rPr>
              <w:t>наказ</w:t>
            </w:r>
            <w:r w:rsidR="00F62E70">
              <w:rPr>
                <w:rFonts w:ascii="Times New Roman" w:eastAsia="Times New Roman" w:hAnsi="Times New Roman" w:cs="Times New Roman"/>
                <w:sz w:val="28"/>
                <w:szCs w:val="28"/>
                <w:lang w:eastAsia="uk-UA"/>
              </w:rPr>
              <w:t>у</w:t>
            </w:r>
            <w:r w:rsidR="00F62E70" w:rsidRPr="005A2D38">
              <w:rPr>
                <w:rFonts w:ascii="Times New Roman" w:eastAsia="Times New Roman" w:hAnsi="Times New Roman" w:cs="Times New Roman"/>
                <w:sz w:val="28"/>
                <w:szCs w:val="28"/>
                <w:lang w:eastAsia="uk-UA"/>
              </w:rPr>
              <w:t xml:space="preserve"> МОЗ </w:t>
            </w:r>
            <w:r w:rsidR="00F62E70" w:rsidRPr="009D5580">
              <w:rPr>
                <w:rFonts w:ascii="Times New Roman" w:eastAsia="Times New Roman" w:hAnsi="Times New Roman" w:cs="Times New Roman"/>
                <w:sz w:val="28"/>
                <w:szCs w:val="28"/>
                <w:lang w:eastAsia="uk-UA"/>
              </w:rPr>
              <w:t>№ 690</w:t>
            </w:r>
            <w:r w:rsidR="00F62E70" w:rsidRPr="000C5AD9">
              <w:rPr>
                <w:rFonts w:ascii="Times New Roman" w:eastAsia="Times New Roman" w:hAnsi="Times New Roman" w:cs="Times New Roman"/>
                <w:sz w:val="28"/>
                <w:szCs w:val="28"/>
                <w:lang w:eastAsia="uk-UA"/>
              </w:rPr>
              <w:t>.</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3. Протокол клінічного випробування лікарського засобу з усіма наявними поправками до нього, що повинен містити інформацію, наведену у розділі 6 Належної клінічної практики (GCP).</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4. Короткий виклад змісту (синопсис) протоколу українською мовою.</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5. Індивідуальну реєстраційну форму (крім міжнародних клінічних випробувань).</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6. Брошуру дослідника, що повинна містити інформацію, наведену у розділі 7 Належної клінічної практики (GCP).</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7. Досьє досліджуваного лікарського засобу.</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8. Сертифікат серії досліджуваного лікарського засобу, що буде використаний для клінічного випробування. Сертифікат серії (сертифікат аналізу, сертифікат якості) досліджуваного лікарського засобу - документ, що видається виробником і супроводжує кожну серію лікарського засобу з метою підтвердження його якості (за специфікацією).</w:t>
            </w:r>
          </w:p>
          <w:p w:rsidR="000C5AD9" w:rsidRPr="00F62E70" w:rsidRDefault="000C5AD9" w:rsidP="00F77367">
            <w:pPr>
              <w:ind w:firstLine="709"/>
              <w:jc w:val="both"/>
              <w:rPr>
                <w:rFonts w:ascii="Times New Roman" w:hAnsi="Times New Roman" w:cs="Times New Roman"/>
                <w:sz w:val="28"/>
                <w:szCs w:val="28"/>
              </w:rPr>
            </w:pPr>
            <w:r w:rsidRPr="000C5AD9">
              <w:rPr>
                <w:rFonts w:ascii="Times New Roman" w:eastAsia="Times New Roman" w:hAnsi="Times New Roman" w:cs="Times New Roman"/>
                <w:sz w:val="28"/>
                <w:szCs w:val="28"/>
                <w:lang w:eastAsia="uk-UA"/>
              </w:rPr>
              <w:t xml:space="preserve">9. При проведенні клінічних випробувань лікарських засобів лише в Україні (з метою їх подальшої реєстрації в Україні) додається висновок акредитованої лабораторії фармацевтичного аналізу </w:t>
            </w:r>
            <w:r w:rsidR="00F62E70" w:rsidRPr="00F62E70">
              <w:rPr>
                <w:rFonts w:ascii="Times New Roman" w:hAnsi="Times New Roman" w:cs="Times New Roman"/>
                <w:sz w:val="28"/>
                <w:szCs w:val="28"/>
              </w:rPr>
              <w:t>державного підприємства «Державний експертний центр Міністерства охорони здоров’я України»</w:t>
            </w:r>
            <w:r w:rsidR="00F62E70">
              <w:rPr>
                <w:rFonts w:ascii="Times New Roman" w:hAnsi="Times New Roman" w:cs="Times New Roman"/>
                <w:sz w:val="28"/>
                <w:szCs w:val="28"/>
              </w:rPr>
              <w:t xml:space="preserve"> (далі - Центр) </w:t>
            </w:r>
            <w:r w:rsidRPr="000C5AD9">
              <w:rPr>
                <w:rFonts w:ascii="Times New Roman" w:eastAsia="Times New Roman" w:hAnsi="Times New Roman" w:cs="Times New Roman"/>
                <w:sz w:val="28"/>
                <w:szCs w:val="28"/>
                <w:lang w:eastAsia="uk-UA"/>
              </w:rPr>
              <w:t>щодо якості на кожну серію, яка буде використана для клінічних досліджень.</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lastRenderedPageBreak/>
              <w:t xml:space="preserve">10. Результати попередніх експертиз та/або Висновків Центру, що стосуються </w:t>
            </w:r>
            <w:proofErr w:type="spellStart"/>
            <w:r w:rsidRPr="000C5AD9">
              <w:rPr>
                <w:rFonts w:ascii="Times New Roman" w:eastAsia="Times New Roman" w:hAnsi="Times New Roman" w:cs="Times New Roman"/>
                <w:sz w:val="28"/>
                <w:szCs w:val="28"/>
                <w:lang w:eastAsia="uk-UA"/>
              </w:rPr>
              <w:t>доклінічного</w:t>
            </w:r>
            <w:proofErr w:type="spellEnd"/>
            <w:r w:rsidRPr="000C5AD9">
              <w:rPr>
                <w:rFonts w:ascii="Times New Roman" w:eastAsia="Times New Roman" w:hAnsi="Times New Roman" w:cs="Times New Roman"/>
                <w:sz w:val="28"/>
                <w:szCs w:val="28"/>
                <w:lang w:eastAsia="uk-UA"/>
              </w:rPr>
              <w:t xml:space="preserve"> вивчення та клінічного випробування лікарського засобу (за наявності).</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11. Перелік уповноважених компетентних органів інших країн, до яких також подавались заявки щодо клінічного випробування, і докладна інформація про прийняті ними рішення (за наявності).</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12. Доручення, видане спонсором, з чітко визначеними делегованими повноваженнями, якщо заявник клінічного випробування не є спонсором.</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13. Проект інформованої згоди та інша письмова інформація, яку планується надавати пацієнту (здоровому добровольцю) (українською мовою або офіційно визнаною мовою міжнаціонального спілкування). Проектом має бути передбачена згода пацієнта на використання його персональних даних для обробки результатів дослідження.</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14. Короткі відомості про всі поточні клінічні випробування, які проводяться із застосуванням даного досліджуваного лікарського засобу (за наявності).</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15. Раніше надану експертну оцінку клінічного випробування (за наявності).</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16. Заяву відповідального дослідника за формою, наведеною у додатку 6 до цього Порядку.</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17. Інформацію про ЛПЗ та місце проведення клінічного випробування за формою, наведеною у додатку 7 до цього Порядку, станом на час подання документів (матеріалів).</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18. Інформацію про відповідального дослідника/дослідника (</w:t>
            </w:r>
            <w:proofErr w:type="spellStart"/>
            <w:r w:rsidRPr="000C5AD9">
              <w:rPr>
                <w:rFonts w:ascii="Times New Roman" w:eastAsia="Times New Roman" w:hAnsi="Times New Roman" w:cs="Times New Roman"/>
                <w:sz w:val="28"/>
                <w:szCs w:val="28"/>
                <w:lang w:eastAsia="uk-UA"/>
              </w:rPr>
              <w:t>Curriculum</w:t>
            </w:r>
            <w:proofErr w:type="spellEnd"/>
            <w:r w:rsidRPr="000C5AD9">
              <w:rPr>
                <w:rFonts w:ascii="Times New Roman" w:eastAsia="Times New Roman" w:hAnsi="Times New Roman" w:cs="Times New Roman"/>
                <w:sz w:val="28"/>
                <w:szCs w:val="28"/>
                <w:lang w:eastAsia="uk-UA"/>
              </w:rPr>
              <w:t xml:space="preserve"> </w:t>
            </w:r>
            <w:proofErr w:type="spellStart"/>
            <w:r w:rsidRPr="000C5AD9">
              <w:rPr>
                <w:rFonts w:ascii="Times New Roman" w:eastAsia="Times New Roman" w:hAnsi="Times New Roman" w:cs="Times New Roman"/>
                <w:sz w:val="28"/>
                <w:szCs w:val="28"/>
                <w:lang w:eastAsia="uk-UA"/>
              </w:rPr>
              <w:t>vitae</w:t>
            </w:r>
            <w:proofErr w:type="spellEnd"/>
            <w:r w:rsidRPr="000C5AD9">
              <w:rPr>
                <w:rFonts w:ascii="Times New Roman" w:eastAsia="Times New Roman" w:hAnsi="Times New Roman" w:cs="Times New Roman"/>
                <w:sz w:val="28"/>
                <w:szCs w:val="28"/>
                <w:lang w:eastAsia="uk-UA"/>
              </w:rPr>
              <w:t xml:space="preserve">, далі - CV), яка повинна містити такі відомості: П.І.Б., рік народження, освіту, місце роботи, посаду, стаж роботи, науковий ступінь, наукові праці, </w:t>
            </w:r>
            <w:r w:rsidRPr="000C5AD9">
              <w:rPr>
                <w:rFonts w:ascii="Times New Roman" w:eastAsia="Times New Roman" w:hAnsi="Times New Roman" w:cs="Times New Roman"/>
                <w:sz w:val="28"/>
                <w:szCs w:val="28"/>
                <w:lang w:eastAsia="uk-UA"/>
              </w:rPr>
              <w:lastRenderedPageBreak/>
              <w:t>досвід участі в клінічних випробуваннях (із зазначенням, яких саме).</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 xml:space="preserve">19. На досліджуваний лікарський засіб надається підтвердження, що роботи на виробничій ділянці або на об’єкті, який зайнятий виробництвом даного лікарського засобу, проводяться з дотриманням принципів належної виробничої практики з наданням сертифіката GMP, або письмової офіційної заяви Уповноваженої особи з якості (виробника), або копії документа, виданого Державною службою України з лікарських засобів, що підтверджує відповідність умов виробництва вимогам Належної виробничої практики (GMP) (для вітчизняних виробників - копія чинної ліцензії на виробництво лікарських засобів).Якщо вищезазначені документи </w:t>
            </w:r>
            <w:proofErr w:type="spellStart"/>
            <w:r w:rsidRPr="000C5AD9">
              <w:rPr>
                <w:rFonts w:ascii="Times New Roman" w:eastAsia="Times New Roman" w:hAnsi="Times New Roman" w:cs="Times New Roman"/>
                <w:sz w:val="28"/>
                <w:szCs w:val="28"/>
                <w:lang w:eastAsia="uk-UA"/>
              </w:rPr>
              <w:t>внесено</w:t>
            </w:r>
            <w:proofErr w:type="spellEnd"/>
            <w:r w:rsidRPr="000C5AD9">
              <w:rPr>
                <w:rFonts w:ascii="Times New Roman" w:eastAsia="Times New Roman" w:hAnsi="Times New Roman" w:cs="Times New Roman"/>
                <w:sz w:val="28"/>
                <w:szCs w:val="28"/>
                <w:lang w:eastAsia="uk-UA"/>
              </w:rPr>
              <w:t xml:space="preserve"> до бази даних </w:t>
            </w:r>
            <w:proofErr w:type="spellStart"/>
            <w:r w:rsidRPr="000C5AD9">
              <w:rPr>
                <w:rFonts w:ascii="Times New Roman" w:eastAsia="Times New Roman" w:hAnsi="Times New Roman" w:cs="Times New Roman"/>
                <w:sz w:val="28"/>
                <w:szCs w:val="28"/>
                <w:lang w:eastAsia="uk-UA"/>
              </w:rPr>
              <w:t>EudraGMP</w:t>
            </w:r>
            <w:proofErr w:type="spellEnd"/>
            <w:r w:rsidRPr="000C5AD9">
              <w:rPr>
                <w:rFonts w:ascii="Times New Roman" w:eastAsia="Times New Roman" w:hAnsi="Times New Roman" w:cs="Times New Roman"/>
                <w:sz w:val="28"/>
                <w:szCs w:val="28"/>
                <w:lang w:eastAsia="uk-UA"/>
              </w:rPr>
              <w:t>, заявник надає посилання на цю базу даних. При цьому копію документа з додатками (за наявності) засвідчує заявник.</w:t>
            </w:r>
          </w:p>
          <w:p w:rsidR="000C5AD9" w:rsidRP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20. Зразок маркування досліджуваного лікарського засобу українською мовою або офіційно визнаною мовою міжнаціонального спілкування.</w:t>
            </w:r>
          </w:p>
          <w:p w:rsidR="000C5AD9" w:rsidRDefault="000C5AD9" w:rsidP="00F77367">
            <w:pPr>
              <w:spacing w:after="165" w:line="240" w:lineRule="auto"/>
              <w:ind w:firstLine="709"/>
              <w:jc w:val="both"/>
              <w:rPr>
                <w:rFonts w:ascii="Times New Roman" w:eastAsia="Times New Roman" w:hAnsi="Times New Roman" w:cs="Times New Roman"/>
                <w:sz w:val="28"/>
                <w:szCs w:val="28"/>
                <w:lang w:eastAsia="uk-UA"/>
              </w:rPr>
            </w:pPr>
            <w:r w:rsidRPr="000C5AD9">
              <w:rPr>
                <w:rFonts w:ascii="Times New Roman" w:eastAsia="Times New Roman" w:hAnsi="Times New Roman" w:cs="Times New Roman"/>
                <w:sz w:val="28"/>
                <w:szCs w:val="28"/>
                <w:lang w:eastAsia="uk-UA"/>
              </w:rPr>
              <w:t>21. Додаткову інформацію щодо досліджуваного лікарського засобу (за потреби): дослідження з вірусної безпеки; відповідні документи на проведення досліджень або на препарати з особливими властивостями (за наявності), заяву про відповідність виробництва діючої біологічної речовини вимогам Належної виробничої практики (GMP).</w:t>
            </w:r>
          </w:p>
          <w:p w:rsidR="009C044A" w:rsidRPr="009C044A" w:rsidRDefault="00AB63D5" w:rsidP="00F77367">
            <w:pPr>
              <w:spacing w:after="165"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Перелік документів необхідних для отримання адміністративної послуги затверджений наказом</w:t>
            </w:r>
            <w:r w:rsidRPr="005A2D38">
              <w:rPr>
                <w:rFonts w:ascii="Times New Roman" w:eastAsia="Times New Roman" w:hAnsi="Times New Roman" w:cs="Times New Roman"/>
                <w:sz w:val="28"/>
                <w:szCs w:val="28"/>
                <w:lang w:eastAsia="uk-UA"/>
              </w:rPr>
              <w:t xml:space="preserve"> МОЗ </w:t>
            </w:r>
            <w:r w:rsidRPr="009D5580">
              <w:rPr>
                <w:rFonts w:ascii="Times New Roman" w:eastAsia="Times New Roman" w:hAnsi="Times New Roman" w:cs="Times New Roman"/>
                <w:sz w:val="28"/>
                <w:szCs w:val="28"/>
                <w:lang w:eastAsia="uk-UA"/>
              </w:rPr>
              <w:t>№ 690</w:t>
            </w:r>
            <w:r w:rsidR="00F7736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61499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lastRenderedPageBreak/>
              <w:t>9</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9C044A">
            <w:pPr>
              <w:spacing w:after="165" w:line="240" w:lineRule="auto"/>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Порядок та спосіб подання документів, необхідних для отримання адміністративної послуги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7270B0" w:rsidP="009C044A">
            <w:pPr>
              <w:spacing w:after="165"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7270B0">
              <w:rPr>
                <w:rFonts w:ascii="Times New Roman" w:eastAsia="Times New Roman" w:hAnsi="Times New Roman" w:cs="Times New Roman"/>
                <w:sz w:val="28"/>
                <w:szCs w:val="28"/>
                <w:lang w:eastAsia="uk-UA"/>
              </w:rPr>
              <w:t xml:space="preserve"> паперовій або за бажанням заявника в електронній формі </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61499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t>10</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9C044A">
            <w:pPr>
              <w:spacing w:after="165" w:line="240" w:lineRule="auto"/>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Платність (безоплатність) надання адміністративної послуги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9C044A">
            <w:pPr>
              <w:spacing w:after="165" w:line="240" w:lineRule="auto"/>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Безоплатна</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9C044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lastRenderedPageBreak/>
              <w:t>1</w:t>
            </w:r>
            <w:r w:rsidR="0061499A" w:rsidRPr="00F77367">
              <w:rPr>
                <w:rFonts w:ascii="Times New Roman" w:eastAsia="Times New Roman" w:hAnsi="Times New Roman" w:cs="Times New Roman"/>
                <w:bCs/>
                <w:sz w:val="28"/>
                <w:szCs w:val="28"/>
                <w:lang w:eastAsia="uk-UA"/>
              </w:rPr>
              <w:t>1</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9C044A">
            <w:pPr>
              <w:spacing w:after="165" w:line="240" w:lineRule="auto"/>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Строк надання адміністративної послуги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7270B0" w:rsidP="009C044A">
            <w:pPr>
              <w:spacing w:after="165"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Pr="007270B0">
              <w:rPr>
                <w:rFonts w:ascii="Times New Roman" w:eastAsia="Times New Roman" w:hAnsi="Times New Roman" w:cs="Times New Roman"/>
                <w:sz w:val="28"/>
                <w:szCs w:val="28"/>
                <w:lang w:eastAsia="uk-UA"/>
              </w:rPr>
              <w:t xml:space="preserve">о </w:t>
            </w:r>
            <w:r w:rsidR="009D5580">
              <w:rPr>
                <w:rFonts w:ascii="Times New Roman" w:eastAsia="Times New Roman" w:hAnsi="Times New Roman" w:cs="Times New Roman"/>
                <w:sz w:val="28"/>
                <w:szCs w:val="28"/>
                <w:lang w:eastAsia="uk-UA"/>
              </w:rPr>
              <w:t>3</w:t>
            </w:r>
            <w:r w:rsidR="000C5AD9">
              <w:rPr>
                <w:rFonts w:ascii="Times New Roman" w:eastAsia="Times New Roman" w:hAnsi="Times New Roman" w:cs="Times New Roman"/>
                <w:sz w:val="28"/>
                <w:szCs w:val="28"/>
                <w:lang w:eastAsia="uk-UA"/>
              </w:rPr>
              <w:t>8</w:t>
            </w:r>
            <w:r w:rsidRPr="007270B0">
              <w:rPr>
                <w:rFonts w:ascii="Times New Roman" w:eastAsia="Times New Roman" w:hAnsi="Times New Roman" w:cs="Times New Roman"/>
                <w:sz w:val="28"/>
                <w:szCs w:val="28"/>
                <w:lang w:eastAsia="uk-UA"/>
              </w:rPr>
              <w:t xml:space="preserve"> календарних днів з дня подання відповідної заяви</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9C044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t>1</w:t>
            </w:r>
            <w:r w:rsidR="0061499A" w:rsidRPr="00F77367">
              <w:rPr>
                <w:rFonts w:ascii="Times New Roman" w:eastAsia="Times New Roman" w:hAnsi="Times New Roman" w:cs="Times New Roman"/>
                <w:bCs/>
                <w:sz w:val="28"/>
                <w:szCs w:val="28"/>
                <w:lang w:eastAsia="uk-UA"/>
              </w:rPr>
              <w:t>2</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9C044A">
            <w:pPr>
              <w:spacing w:after="165" w:line="240" w:lineRule="auto"/>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Перелік підстав для відмови у наданні адміністративної послуги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D5580" w:rsidP="007270B0">
            <w:pPr>
              <w:spacing w:after="165"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Отримання негативного висновку </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9C044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t>1</w:t>
            </w:r>
            <w:r w:rsidR="0061499A" w:rsidRPr="00F77367">
              <w:rPr>
                <w:rFonts w:ascii="Times New Roman" w:eastAsia="Times New Roman" w:hAnsi="Times New Roman" w:cs="Times New Roman"/>
                <w:bCs/>
                <w:sz w:val="28"/>
                <w:szCs w:val="28"/>
                <w:lang w:eastAsia="uk-UA"/>
              </w:rPr>
              <w:t>3</w:t>
            </w:r>
            <w:r w:rsidR="00F77367">
              <w:rPr>
                <w:rFonts w:ascii="Times New Roman" w:eastAsia="Times New Roman" w:hAnsi="Times New Roman" w:cs="Times New Roman"/>
                <w:bCs/>
                <w:sz w:val="28"/>
                <w:szCs w:val="28"/>
                <w:lang w:eastAsia="uk-UA"/>
              </w:rPr>
              <w:t>.</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9C044A">
            <w:pPr>
              <w:spacing w:after="165" w:line="240" w:lineRule="auto"/>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Результат надання адміністративної послуги</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C04F74" w:rsidP="009C044A">
            <w:pPr>
              <w:spacing w:after="165"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Наказ про затвердження </w:t>
            </w:r>
            <w:r w:rsidR="009D5580" w:rsidRPr="009D5580">
              <w:rPr>
                <w:rFonts w:ascii="Times New Roman" w:eastAsia="Times New Roman" w:hAnsi="Times New Roman" w:cs="Times New Roman"/>
                <w:sz w:val="28"/>
                <w:szCs w:val="28"/>
                <w:lang w:eastAsia="uk-UA"/>
              </w:rPr>
              <w:t>про проведення клінічного випробування</w:t>
            </w:r>
          </w:p>
        </w:tc>
      </w:tr>
      <w:tr w:rsidR="009C044A" w:rsidRPr="009C044A" w:rsidTr="00F77367">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F77367" w:rsidRDefault="009C044A" w:rsidP="00F77367">
            <w:pPr>
              <w:spacing w:after="165" w:line="240" w:lineRule="auto"/>
              <w:jc w:val="center"/>
              <w:rPr>
                <w:rFonts w:ascii="Times New Roman" w:eastAsia="Times New Roman" w:hAnsi="Times New Roman" w:cs="Times New Roman"/>
                <w:sz w:val="28"/>
                <w:szCs w:val="28"/>
                <w:lang w:eastAsia="uk-UA"/>
              </w:rPr>
            </w:pPr>
            <w:r w:rsidRPr="00F77367">
              <w:rPr>
                <w:rFonts w:ascii="Times New Roman" w:eastAsia="Times New Roman" w:hAnsi="Times New Roman" w:cs="Times New Roman"/>
                <w:bCs/>
                <w:sz w:val="28"/>
                <w:szCs w:val="28"/>
                <w:lang w:eastAsia="uk-UA"/>
              </w:rPr>
              <w:t>1</w:t>
            </w:r>
            <w:r w:rsidR="00F77367">
              <w:rPr>
                <w:rFonts w:ascii="Times New Roman" w:eastAsia="Times New Roman" w:hAnsi="Times New Roman" w:cs="Times New Roman"/>
                <w:bCs/>
                <w:sz w:val="28"/>
                <w:szCs w:val="28"/>
                <w:lang w:eastAsia="uk-UA"/>
              </w:rPr>
              <w:t>4.</w:t>
            </w:r>
          </w:p>
        </w:tc>
        <w:tc>
          <w:tcPr>
            <w:tcW w:w="1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9C044A" w:rsidP="009C044A">
            <w:pPr>
              <w:spacing w:after="165" w:line="240" w:lineRule="auto"/>
              <w:rPr>
                <w:rFonts w:ascii="Times New Roman" w:eastAsia="Times New Roman" w:hAnsi="Times New Roman" w:cs="Times New Roman"/>
                <w:sz w:val="28"/>
                <w:szCs w:val="28"/>
                <w:lang w:eastAsia="uk-UA"/>
              </w:rPr>
            </w:pPr>
            <w:r w:rsidRPr="009C044A">
              <w:rPr>
                <w:rFonts w:ascii="Times New Roman" w:eastAsia="Times New Roman" w:hAnsi="Times New Roman" w:cs="Times New Roman"/>
                <w:sz w:val="28"/>
                <w:szCs w:val="28"/>
                <w:lang w:eastAsia="uk-UA"/>
              </w:rPr>
              <w:t>Способи отримання відповіді (результату)</w:t>
            </w:r>
          </w:p>
        </w:tc>
        <w:tc>
          <w:tcPr>
            <w:tcW w:w="30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C044A" w:rsidRPr="009C044A" w:rsidRDefault="007270B0" w:rsidP="009C044A">
            <w:pPr>
              <w:spacing w:after="165" w:line="240"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w:t>
            </w:r>
            <w:proofErr w:type="spellStart"/>
            <w:r w:rsidRPr="007270B0">
              <w:rPr>
                <w:rFonts w:ascii="Times New Roman" w:eastAsia="Times New Roman" w:hAnsi="Times New Roman" w:cs="Times New Roman"/>
                <w:sz w:val="28"/>
                <w:szCs w:val="28"/>
                <w:lang w:eastAsia="uk-UA"/>
              </w:rPr>
              <w:t>п</w:t>
            </w:r>
            <w:r w:rsidR="00F77367">
              <w:rPr>
                <w:rFonts w:ascii="Times New Roman" w:eastAsia="Times New Roman" w:hAnsi="Times New Roman" w:cs="Times New Roman"/>
                <w:sz w:val="28"/>
                <w:szCs w:val="28"/>
                <w:lang w:eastAsia="uk-UA"/>
              </w:rPr>
              <w:t>рилюднення</w:t>
            </w:r>
            <w:proofErr w:type="spellEnd"/>
            <w:r w:rsidRPr="007270B0">
              <w:rPr>
                <w:rFonts w:ascii="Times New Roman" w:eastAsia="Times New Roman" w:hAnsi="Times New Roman" w:cs="Times New Roman"/>
                <w:sz w:val="28"/>
                <w:szCs w:val="28"/>
                <w:lang w:eastAsia="uk-UA"/>
              </w:rPr>
              <w:t xml:space="preserve"> на офіційному </w:t>
            </w:r>
            <w:proofErr w:type="spellStart"/>
            <w:r w:rsidRPr="007270B0">
              <w:rPr>
                <w:rFonts w:ascii="Times New Roman" w:eastAsia="Times New Roman" w:hAnsi="Times New Roman" w:cs="Times New Roman"/>
                <w:sz w:val="28"/>
                <w:szCs w:val="28"/>
                <w:lang w:eastAsia="uk-UA"/>
              </w:rPr>
              <w:t>вебсайті</w:t>
            </w:r>
            <w:proofErr w:type="spellEnd"/>
            <w:r w:rsidRPr="007270B0">
              <w:rPr>
                <w:rFonts w:ascii="Times New Roman" w:eastAsia="Times New Roman" w:hAnsi="Times New Roman" w:cs="Times New Roman"/>
                <w:sz w:val="28"/>
                <w:szCs w:val="28"/>
                <w:lang w:eastAsia="uk-UA"/>
              </w:rPr>
              <w:t xml:space="preserve"> МОЗ</w:t>
            </w:r>
          </w:p>
        </w:tc>
      </w:tr>
    </w:tbl>
    <w:p w:rsidR="00833E40" w:rsidRDefault="00833E40">
      <w:pPr>
        <w:rPr>
          <w:rFonts w:ascii="Times New Roman" w:hAnsi="Times New Roman" w:cs="Times New Roman"/>
          <w:sz w:val="28"/>
          <w:szCs w:val="28"/>
        </w:rPr>
      </w:pPr>
    </w:p>
    <w:p w:rsidR="00F77367" w:rsidRDefault="00F77367">
      <w:pPr>
        <w:rPr>
          <w:rFonts w:ascii="Times New Roman" w:hAnsi="Times New Roman" w:cs="Times New Roman"/>
          <w:sz w:val="28"/>
          <w:szCs w:val="28"/>
        </w:rPr>
      </w:pPr>
    </w:p>
    <w:p w:rsidR="00F77367" w:rsidRPr="004141B1" w:rsidRDefault="00F77367" w:rsidP="00F77367">
      <w:pPr>
        <w:jc w:val="both"/>
        <w:rPr>
          <w:rFonts w:ascii="Times New Roman" w:hAnsi="Times New Roman" w:cs="Times New Roman"/>
          <w:b/>
          <w:sz w:val="28"/>
          <w:szCs w:val="28"/>
        </w:rPr>
      </w:pPr>
      <w:r w:rsidRPr="004141B1">
        <w:rPr>
          <w:rFonts w:ascii="Times New Roman" w:hAnsi="Times New Roman" w:cs="Times New Roman"/>
          <w:b/>
          <w:sz w:val="28"/>
          <w:szCs w:val="28"/>
        </w:rPr>
        <w:t xml:space="preserve">Начальник Фармацевтичного управління </w:t>
      </w:r>
      <w:r>
        <w:rPr>
          <w:rFonts w:ascii="Times New Roman" w:hAnsi="Times New Roman" w:cs="Times New Roman"/>
          <w:b/>
          <w:sz w:val="28"/>
          <w:szCs w:val="28"/>
        </w:rPr>
        <w:t xml:space="preserve">                </w:t>
      </w:r>
      <w:r w:rsidRPr="004141B1">
        <w:rPr>
          <w:rFonts w:ascii="Times New Roman" w:hAnsi="Times New Roman" w:cs="Times New Roman"/>
          <w:b/>
          <w:sz w:val="28"/>
          <w:szCs w:val="28"/>
        </w:rPr>
        <w:t xml:space="preserve">Тарас ЛЯСКОВСЬКИЙ </w:t>
      </w:r>
    </w:p>
    <w:p w:rsidR="00F77367" w:rsidRPr="009C044A" w:rsidRDefault="00F77367">
      <w:pPr>
        <w:rPr>
          <w:rFonts w:ascii="Times New Roman" w:hAnsi="Times New Roman" w:cs="Times New Roman"/>
          <w:sz w:val="28"/>
          <w:szCs w:val="28"/>
        </w:rPr>
      </w:pPr>
    </w:p>
    <w:sectPr w:rsidR="00F77367" w:rsidRPr="009C044A" w:rsidSect="00F77367">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001" w:rsidRDefault="009D6001" w:rsidP="00F77367">
      <w:pPr>
        <w:spacing w:after="0" w:line="240" w:lineRule="auto"/>
      </w:pPr>
      <w:r>
        <w:separator/>
      </w:r>
    </w:p>
  </w:endnote>
  <w:endnote w:type="continuationSeparator" w:id="0">
    <w:p w:rsidR="009D6001" w:rsidRDefault="009D6001" w:rsidP="00F7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001" w:rsidRDefault="009D6001" w:rsidP="00F77367">
      <w:pPr>
        <w:spacing w:after="0" w:line="240" w:lineRule="auto"/>
      </w:pPr>
      <w:r>
        <w:separator/>
      </w:r>
    </w:p>
  </w:footnote>
  <w:footnote w:type="continuationSeparator" w:id="0">
    <w:p w:rsidR="009D6001" w:rsidRDefault="009D6001" w:rsidP="00F7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135846"/>
      <w:docPartObj>
        <w:docPartGallery w:val="Page Numbers (Top of Page)"/>
        <w:docPartUnique/>
      </w:docPartObj>
    </w:sdtPr>
    <w:sdtEndPr/>
    <w:sdtContent>
      <w:p w:rsidR="00F77367" w:rsidRDefault="00F77367">
        <w:pPr>
          <w:pStyle w:val="a6"/>
          <w:jc w:val="center"/>
        </w:pPr>
        <w:r>
          <w:fldChar w:fldCharType="begin"/>
        </w:r>
        <w:r>
          <w:instrText>PAGE   \* MERGEFORMAT</w:instrText>
        </w:r>
        <w:r>
          <w:fldChar w:fldCharType="separate"/>
        </w:r>
        <w:r>
          <w:t>2</w:t>
        </w:r>
        <w:r>
          <w:fldChar w:fldCharType="end"/>
        </w:r>
      </w:p>
    </w:sdtContent>
  </w:sdt>
  <w:p w:rsidR="00F77367" w:rsidRDefault="00F773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4A"/>
    <w:rsid w:val="00005BEF"/>
    <w:rsid w:val="00046324"/>
    <w:rsid w:val="000746F0"/>
    <w:rsid w:val="000C5AD9"/>
    <w:rsid w:val="001E4637"/>
    <w:rsid w:val="00354530"/>
    <w:rsid w:val="00370732"/>
    <w:rsid w:val="00402335"/>
    <w:rsid w:val="005A2D38"/>
    <w:rsid w:val="0061499A"/>
    <w:rsid w:val="007270B0"/>
    <w:rsid w:val="008133D5"/>
    <w:rsid w:val="00833E40"/>
    <w:rsid w:val="00867584"/>
    <w:rsid w:val="009C044A"/>
    <w:rsid w:val="009D5580"/>
    <w:rsid w:val="009D6001"/>
    <w:rsid w:val="00AB63D5"/>
    <w:rsid w:val="00AF6EDE"/>
    <w:rsid w:val="00B64637"/>
    <w:rsid w:val="00C04F74"/>
    <w:rsid w:val="00D8213B"/>
    <w:rsid w:val="00F62E70"/>
    <w:rsid w:val="00F77367"/>
    <w:rsid w:val="00F851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4562"/>
  <w15:chartTrackingRefBased/>
  <w15:docId w15:val="{F194D9FE-C47B-4546-AF9A-B251F9CE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9C044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044A"/>
    <w:rPr>
      <w:rFonts w:ascii="Times New Roman" w:eastAsia="Times New Roman" w:hAnsi="Times New Roman" w:cs="Times New Roman"/>
      <w:b/>
      <w:bCs/>
      <w:sz w:val="27"/>
      <w:szCs w:val="27"/>
      <w:lang w:eastAsia="uk-UA"/>
    </w:rPr>
  </w:style>
  <w:style w:type="paragraph" w:customStyle="1" w:styleId="tl">
    <w:name w:val="tl"/>
    <w:basedOn w:val="a"/>
    <w:rsid w:val="009C04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9C044A"/>
  </w:style>
  <w:style w:type="paragraph" w:customStyle="1" w:styleId="tc">
    <w:name w:val="tc"/>
    <w:basedOn w:val="a"/>
    <w:rsid w:val="009C044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9C04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F851BD"/>
    <w:rPr>
      <w:color w:val="0563C1" w:themeColor="hyperlink"/>
      <w:u w:val="single"/>
    </w:rPr>
  </w:style>
  <w:style w:type="character" w:styleId="a4">
    <w:name w:val="Unresolved Mention"/>
    <w:basedOn w:val="a0"/>
    <w:uiPriority w:val="99"/>
    <w:semiHidden/>
    <w:unhideWhenUsed/>
    <w:rsid w:val="00F851BD"/>
    <w:rPr>
      <w:color w:val="605E5C"/>
      <w:shd w:val="clear" w:color="auto" w:fill="E1DFDD"/>
    </w:rPr>
  </w:style>
  <w:style w:type="paragraph" w:styleId="a5">
    <w:name w:val="No Spacing"/>
    <w:uiPriority w:val="1"/>
    <w:qFormat/>
    <w:rsid w:val="00F77367"/>
    <w:pPr>
      <w:spacing w:after="0" w:line="240" w:lineRule="auto"/>
    </w:pPr>
  </w:style>
  <w:style w:type="paragraph" w:styleId="a6">
    <w:name w:val="header"/>
    <w:basedOn w:val="a"/>
    <w:link w:val="a7"/>
    <w:uiPriority w:val="99"/>
    <w:unhideWhenUsed/>
    <w:rsid w:val="00F7736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F77367"/>
  </w:style>
  <w:style w:type="paragraph" w:styleId="a8">
    <w:name w:val="footer"/>
    <w:basedOn w:val="a"/>
    <w:link w:val="a9"/>
    <w:uiPriority w:val="99"/>
    <w:unhideWhenUsed/>
    <w:rsid w:val="00F7736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7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418450">
      <w:bodyDiv w:val="1"/>
      <w:marLeft w:val="0"/>
      <w:marRight w:val="0"/>
      <w:marTop w:val="0"/>
      <w:marBottom w:val="0"/>
      <w:divBdr>
        <w:top w:val="none" w:sz="0" w:space="0" w:color="auto"/>
        <w:left w:val="none" w:sz="0" w:space="0" w:color="auto"/>
        <w:bottom w:val="none" w:sz="0" w:space="0" w:color="auto"/>
        <w:right w:val="none" w:sz="0" w:space="0" w:color="auto"/>
      </w:divBdr>
      <w:divsChild>
        <w:div w:id="120999658">
          <w:marLeft w:val="0"/>
          <w:marRight w:val="0"/>
          <w:marTop w:val="0"/>
          <w:marBottom w:val="0"/>
          <w:divBdr>
            <w:top w:val="none" w:sz="0" w:space="0" w:color="auto"/>
            <w:left w:val="none" w:sz="0" w:space="0" w:color="auto"/>
            <w:bottom w:val="none" w:sz="0" w:space="0" w:color="auto"/>
            <w:right w:val="none" w:sz="0" w:space="0" w:color="auto"/>
          </w:divBdr>
        </w:div>
        <w:div w:id="369109548">
          <w:marLeft w:val="0"/>
          <w:marRight w:val="0"/>
          <w:marTop w:val="0"/>
          <w:marBottom w:val="0"/>
          <w:divBdr>
            <w:top w:val="none" w:sz="0" w:space="0" w:color="auto"/>
            <w:left w:val="none" w:sz="0" w:space="0" w:color="auto"/>
            <w:bottom w:val="none" w:sz="0" w:space="0" w:color="auto"/>
            <w:right w:val="none" w:sz="0" w:space="0" w:color="auto"/>
          </w:divBdr>
        </w:div>
        <w:div w:id="80835928">
          <w:marLeft w:val="0"/>
          <w:marRight w:val="0"/>
          <w:marTop w:val="0"/>
          <w:marBottom w:val="0"/>
          <w:divBdr>
            <w:top w:val="none" w:sz="0" w:space="0" w:color="auto"/>
            <w:left w:val="none" w:sz="0" w:space="0" w:color="auto"/>
            <w:bottom w:val="none" w:sz="0" w:space="0" w:color="auto"/>
            <w:right w:val="none" w:sz="0" w:space="0" w:color="auto"/>
          </w:divBdr>
          <w:divsChild>
            <w:div w:id="230775851">
              <w:marLeft w:val="0"/>
              <w:marRight w:val="0"/>
              <w:marTop w:val="0"/>
              <w:marBottom w:val="0"/>
              <w:divBdr>
                <w:top w:val="none" w:sz="0" w:space="0" w:color="auto"/>
                <w:left w:val="none" w:sz="0" w:space="0" w:color="auto"/>
                <w:bottom w:val="none" w:sz="0" w:space="0" w:color="auto"/>
                <w:right w:val="none" w:sz="0" w:space="0" w:color="auto"/>
              </w:divBdr>
            </w:div>
          </w:divsChild>
        </w:div>
        <w:div w:id="1807552188">
          <w:marLeft w:val="0"/>
          <w:marRight w:val="0"/>
          <w:marTop w:val="0"/>
          <w:marBottom w:val="0"/>
          <w:divBdr>
            <w:top w:val="none" w:sz="0" w:space="0" w:color="auto"/>
            <w:left w:val="none" w:sz="0" w:space="0" w:color="auto"/>
            <w:bottom w:val="none" w:sz="0" w:space="0" w:color="auto"/>
            <w:right w:val="none" w:sz="0" w:space="0" w:color="auto"/>
          </w:divBdr>
        </w:div>
      </w:divsChild>
    </w:div>
    <w:div w:id="1577208175">
      <w:bodyDiv w:val="1"/>
      <w:marLeft w:val="0"/>
      <w:marRight w:val="0"/>
      <w:marTop w:val="0"/>
      <w:marBottom w:val="0"/>
      <w:divBdr>
        <w:top w:val="none" w:sz="0" w:space="0" w:color="auto"/>
        <w:left w:val="none" w:sz="0" w:space="0" w:color="auto"/>
        <w:bottom w:val="none" w:sz="0" w:space="0" w:color="auto"/>
        <w:right w:val="none" w:sz="0" w:space="0" w:color="auto"/>
      </w:divBdr>
      <w:divsChild>
        <w:div w:id="376858315">
          <w:marLeft w:val="0"/>
          <w:marRight w:val="0"/>
          <w:marTop w:val="0"/>
          <w:marBottom w:val="0"/>
          <w:divBdr>
            <w:top w:val="none" w:sz="0" w:space="0" w:color="auto"/>
            <w:left w:val="none" w:sz="0" w:space="0" w:color="auto"/>
            <w:bottom w:val="none" w:sz="0" w:space="0" w:color="auto"/>
            <w:right w:val="none" w:sz="0" w:space="0" w:color="auto"/>
          </w:divBdr>
        </w:div>
        <w:div w:id="378170934">
          <w:marLeft w:val="0"/>
          <w:marRight w:val="0"/>
          <w:marTop w:val="0"/>
          <w:marBottom w:val="0"/>
          <w:divBdr>
            <w:top w:val="none" w:sz="0" w:space="0" w:color="auto"/>
            <w:left w:val="none" w:sz="0" w:space="0" w:color="auto"/>
            <w:bottom w:val="none" w:sz="0" w:space="0" w:color="auto"/>
            <w:right w:val="none" w:sz="0" w:space="0" w:color="auto"/>
          </w:divBdr>
        </w:div>
        <w:div w:id="70395105">
          <w:marLeft w:val="0"/>
          <w:marRight w:val="0"/>
          <w:marTop w:val="0"/>
          <w:marBottom w:val="0"/>
          <w:divBdr>
            <w:top w:val="none" w:sz="0" w:space="0" w:color="auto"/>
            <w:left w:val="none" w:sz="0" w:space="0" w:color="auto"/>
            <w:bottom w:val="none" w:sz="0" w:space="0" w:color="auto"/>
            <w:right w:val="none" w:sz="0" w:space="0" w:color="auto"/>
          </w:divBdr>
          <w:divsChild>
            <w:div w:id="32074429">
              <w:marLeft w:val="0"/>
              <w:marRight w:val="0"/>
              <w:marTop w:val="0"/>
              <w:marBottom w:val="0"/>
              <w:divBdr>
                <w:top w:val="none" w:sz="0" w:space="0" w:color="auto"/>
                <w:left w:val="none" w:sz="0" w:space="0" w:color="auto"/>
                <w:bottom w:val="none" w:sz="0" w:space="0" w:color="auto"/>
                <w:right w:val="none" w:sz="0" w:space="0" w:color="auto"/>
              </w:divBdr>
            </w:div>
          </w:divsChild>
        </w:div>
        <w:div w:id="165605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4431</Words>
  <Characters>2526</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Володимирівна Ярко</dc:creator>
  <cp:keywords/>
  <dc:description/>
  <cp:lastModifiedBy>Ольга Валеріївна Побережна</cp:lastModifiedBy>
  <cp:revision>9</cp:revision>
  <cp:lastPrinted>2024-05-02T12:35:00Z</cp:lastPrinted>
  <dcterms:created xsi:type="dcterms:W3CDTF">2023-10-17T10:49:00Z</dcterms:created>
  <dcterms:modified xsi:type="dcterms:W3CDTF">2024-05-06T12:31:00Z</dcterms:modified>
</cp:coreProperties>
</file>